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5C" w:rsidRPr="005A299B" w:rsidRDefault="000F5A5C" w:rsidP="000F5A5C">
      <w:pPr>
        <w:shd w:val="clear" w:color="auto" w:fill="FFFFFF"/>
        <w:spacing w:before="11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 w:rsidRPr="005A299B">
        <w:rPr>
          <w:b/>
          <w:sz w:val="28"/>
          <w:szCs w:val="28"/>
        </w:rPr>
        <w:t xml:space="preserve"> дисциплины</w:t>
      </w:r>
    </w:p>
    <w:p w:rsidR="000F5A5C" w:rsidRPr="005B3458" w:rsidRDefault="000F5A5C" w:rsidP="000F5A5C">
      <w:pPr>
        <w:contextualSpacing/>
        <w:jc w:val="center"/>
        <w:rPr>
          <w:b/>
          <w:sz w:val="24"/>
          <w:szCs w:val="24"/>
        </w:rPr>
      </w:pPr>
      <w:r w:rsidRPr="005B3458">
        <w:rPr>
          <w:b/>
          <w:bCs/>
          <w:spacing w:val="-11"/>
          <w:sz w:val="24"/>
          <w:szCs w:val="24"/>
        </w:rPr>
        <w:t>«</w:t>
      </w:r>
      <w:r w:rsidRPr="005B3458">
        <w:rPr>
          <w:b/>
          <w:sz w:val="24"/>
          <w:szCs w:val="24"/>
        </w:rPr>
        <w:t>Наследственность: цитологические основы, хромосомная теория наследственности, молекулярные основы</w:t>
      </w:r>
      <w:r w:rsidRPr="005B3458">
        <w:rPr>
          <w:b/>
          <w:bCs/>
          <w:spacing w:val="-11"/>
          <w:sz w:val="24"/>
          <w:szCs w:val="24"/>
        </w:rPr>
        <w:t>»</w:t>
      </w:r>
    </w:p>
    <w:p w:rsidR="000F5A5C" w:rsidRPr="005B3458" w:rsidRDefault="000F5A5C" w:rsidP="000F5A5C">
      <w:pPr>
        <w:ind w:left="1440"/>
        <w:contextualSpacing/>
        <w:rPr>
          <w:b/>
          <w:sz w:val="24"/>
          <w:szCs w:val="24"/>
        </w:rPr>
      </w:pPr>
    </w:p>
    <w:p w:rsidR="000F5A5C" w:rsidRPr="005B3458" w:rsidRDefault="000F5A5C" w:rsidP="000F5A5C">
      <w:pPr>
        <w:widowControl/>
        <w:ind w:firstLine="567"/>
        <w:jc w:val="both"/>
        <w:rPr>
          <w:sz w:val="24"/>
          <w:szCs w:val="24"/>
          <w:highlight w:val="yellow"/>
        </w:rPr>
      </w:pPr>
      <w:r w:rsidRPr="005B3458">
        <w:rPr>
          <w:b/>
          <w:sz w:val="24"/>
          <w:szCs w:val="24"/>
        </w:rPr>
        <w:t>Генетика</w:t>
      </w:r>
      <w:r w:rsidRPr="005B345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5B3458">
        <w:rPr>
          <w:sz w:val="24"/>
          <w:szCs w:val="24"/>
        </w:rPr>
        <w:t xml:space="preserve"> одн</w:t>
      </w:r>
      <w:r>
        <w:rPr>
          <w:sz w:val="24"/>
          <w:szCs w:val="24"/>
        </w:rPr>
        <w:t>а</w:t>
      </w:r>
      <w:r w:rsidRPr="005B3458">
        <w:rPr>
          <w:sz w:val="24"/>
          <w:szCs w:val="24"/>
        </w:rPr>
        <w:t xml:space="preserve"> из основных дисциплин в биологии. Изучение </w:t>
      </w:r>
      <w:r w:rsidRPr="005B3458">
        <w:rPr>
          <w:rFonts w:eastAsia="TTE1FB4D08t00"/>
          <w:sz w:val="24"/>
          <w:szCs w:val="24"/>
        </w:rPr>
        <w:t xml:space="preserve">материальных основ наследственности и изменчивости, методов генетического анализа, механизмов реализации наследственной информации в онтогенезе и передачи наследственных свойств в ряду поколений </w:t>
      </w:r>
      <w:r>
        <w:rPr>
          <w:rFonts w:eastAsia="TTE1FB4D08t00"/>
          <w:sz w:val="24"/>
          <w:szCs w:val="24"/>
        </w:rPr>
        <w:t>является</w:t>
      </w:r>
      <w:r w:rsidRPr="005B3458">
        <w:rPr>
          <w:rFonts w:eastAsia="TTE1FB4D08t00"/>
          <w:sz w:val="24"/>
          <w:szCs w:val="24"/>
        </w:rPr>
        <w:t xml:space="preserve"> </w:t>
      </w:r>
      <w:r w:rsidRPr="005B3458">
        <w:rPr>
          <w:sz w:val="24"/>
          <w:szCs w:val="24"/>
        </w:rPr>
        <w:t xml:space="preserve">базисом современной науки о жизни. </w:t>
      </w:r>
    </w:p>
    <w:p w:rsidR="000F5A5C" w:rsidRPr="005B3458" w:rsidRDefault="000F5A5C" w:rsidP="000F5A5C">
      <w:pPr>
        <w:widowControl/>
        <w:ind w:firstLine="567"/>
        <w:jc w:val="both"/>
        <w:rPr>
          <w:sz w:val="24"/>
          <w:szCs w:val="24"/>
        </w:rPr>
      </w:pPr>
      <w:proofErr w:type="gramStart"/>
      <w:r w:rsidRPr="005B3458">
        <w:rPr>
          <w:b/>
          <w:sz w:val="24"/>
          <w:szCs w:val="24"/>
        </w:rPr>
        <w:t>Цели данной дисциплины</w:t>
      </w:r>
      <w:r w:rsidRPr="005B3458">
        <w:rPr>
          <w:sz w:val="24"/>
          <w:szCs w:val="24"/>
        </w:rPr>
        <w:t xml:space="preserve"> – углубленное изучение цитологических и хромосомной основ наследственности, современных представлений о молекулярных механизмах генетических процессов, овладение методологическими основами и инструментарием классической и молекулярной генетики, применяющимися для генетического анализа.</w:t>
      </w:r>
      <w:proofErr w:type="gramEnd"/>
    </w:p>
    <w:p w:rsidR="000F5A5C" w:rsidRPr="00290677" w:rsidRDefault="000F5A5C" w:rsidP="000F5A5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64061">
        <w:rPr>
          <w:rFonts w:ascii="Times New Roman" w:hAnsi="Times New Roman"/>
          <w:sz w:val="24"/>
          <w:szCs w:val="24"/>
        </w:rPr>
        <w:t xml:space="preserve">В результате изучения дисциплины аспиранты должны получить профессиональные теоретические знания </w:t>
      </w:r>
      <w:r w:rsidRPr="005B3458">
        <w:rPr>
          <w:sz w:val="24"/>
          <w:szCs w:val="24"/>
        </w:rPr>
        <w:t xml:space="preserve">о </w:t>
      </w:r>
      <w:r w:rsidRPr="00290677">
        <w:rPr>
          <w:rFonts w:ascii="Times New Roman" w:hAnsi="Times New Roman"/>
          <w:bCs/>
          <w:sz w:val="24"/>
          <w:szCs w:val="24"/>
        </w:rPr>
        <w:t xml:space="preserve">цитологических основах и хромосомной теории наследственности в современной их интерпретации, молекулярных механизмах обеспечивающих хранение, передачу и реализацию </w:t>
      </w:r>
      <w:r w:rsidRPr="00290677">
        <w:rPr>
          <w:rFonts w:ascii="Times New Roman" w:hAnsi="Times New Roman"/>
          <w:sz w:val="24"/>
          <w:szCs w:val="24"/>
        </w:rPr>
        <w:t xml:space="preserve"> наследственной информации. </w:t>
      </w:r>
    </w:p>
    <w:p w:rsidR="000F5A5C" w:rsidRPr="00290677" w:rsidRDefault="000F5A5C" w:rsidP="000F5A5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B447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290677">
        <w:rPr>
          <w:rFonts w:ascii="Times New Roman" w:hAnsi="Times New Roman"/>
          <w:sz w:val="24"/>
          <w:szCs w:val="24"/>
        </w:rPr>
        <w:t xml:space="preserve">: </w:t>
      </w:r>
    </w:p>
    <w:p w:rsidR="000F5A5C" w:rsidRPr="00290677" w:rsidRDefault="000F5A5C" w:rsidP="000F5A5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90677">
        <w:rPr>
          <w:rFonts w:ascii="Times New Roman" w:hAnsi="Times New Roman"/>
          <w:b/>
          <w:sz w:val="24"/>
          <w:szCs w:val="24"/>
        </w:rPr>
        <w:t>ЗНА</w:t>
      </w:r>
      <w:r>
        <w:rPr>
          <w:rFonts w:ascii="Times New Roman" w:hAnsi="Times New Roman"/>
          <w:b/>
          <w:sz w:val="24"/>
          <w:szCs w:val="24"/>
          <w:lang w:val="ru-RU"/>
        </w:rPr>
        <w:t>ТЬ</w:t>
      </w:r>
      <w:r w:rsidRPr="00290677">
        <w:rPr>
          <w:rFonts w:ascii="Times New Roman" w:hAnsi="Times New Roman"/>
          <w:sz w:val="24"/>
          <w:szCs w:val="24"/>
        </w:rPr>
        <w:t xml:space="preserve"> – классический генетический анализ, реконструирующий механизмы наследственности на основе наследования признаков организмов; </w:t>
      </w:r>
      <w:r w:rsidRPr="00290677">
        <w:rPr>
          <w:rFonts w:ascii="Times New Roman" w:hAnsi="Times New Roman"/>
          <w:color w:val="000000"/>
          <w:sz w:val="24"/>
          <w:szCs w:val="24"/>
        </w:rPr>
        <w:t xml:space="preserve">принципы организации и структура хромосом у </w:t>
      </w:r>
      <w:r w:rsidRPr="00290677">
        <w:rPr>
          <w:rFonts w:ascii="Times New Roman" w:hAnsi="Times New Roman"/>
          <w:sz w:val="24"/>
          <w:szCs w:val="24"/>
        </w:rPr>
        <w:t>эукариот</w:t>
      </w:r>
      <w:r w:rsidRPr="002906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0677">
        <w:rPr>
          <w:rFonts w:ascii="Times New Roman" w:hAnsi="Times New Roman"/>
          <w:sz w:val="24"/>
          <w:szCs w:val="24"/>
        </w:rPr>
        <w:t>и прокариот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90677">
        <w:rPr>
          <w:rFonts w:ascii="Times New Roman" w:hAnsi="Times New Roman"/>
          <w:sz w:val="24"/>
          <w:szCs w:val="24"/>
        </w:rPr>
        <w:t xml:space="preserve"> </w:t>
      </w:r>
      <w:r w:rsidRPr="00290677">
        <w:rPr>
          <w:rFonts w:ascii="Times New Roman" w:hAnsi="Times New Roman"/>
          <w:color w:val="000000"/>
          <w:sz w:val="24"/>
          <w:szCs w:val="24"/>
        </w:rPr>
        <w:t xml:space="preserve">современные подходы к их изучению; </w:t>
      </w:r>
      <w:r w:rsidRPr="00290677">
        <w:rPr>
          <w:rFonts w:ascii="Times New Roman" w:hAnsi="Times New Roman"/>
          <w:sz w:val="24"/>
          <w:szCs w:val="24"/>
        </w:rPr>
        <w:t xml:space="preserve">структура и функции ДНК, обеспечивающие </w:t>
      </w:r>
      <w:r w:rsidRPr="00290677">
        <w:rPr>
          <w:rFonts w:ascii="Times New Roman" w:hAnsi="Times New Roman"/>
          <w:bCs/>
          <w:sz w:val="24"/>
          <w:szCs w:val="24"/>
        </w:rPr>
        <w:t xml:space="preserve">хранение, передачу и реализацию </w:t>
      </w:r>
      <w:r w:rsidRPr="00290677">
        <w:rPr>
          <w:rFonts w:ascii="Times New Roman" w:hAnsi="Times New Roman"/>
          <w:sz w:val="24"/>
          <w:szCs w:val="24"/>
        </w:rPr>
        <w:t xml:space="preserve"> наследственной информации. </w:t>
      </w:r>
    </w:p>
    <w:p w:rsidR="000F5A5C" w:rsidRPr="00290677" w:rsidRDefault="000F5A5C" w:rsidP="000F5A5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0677">
        <w:rPr>
          <w:rFonts w:ascii="Times New Roman" w:hAnsi="Times New Roman"/>
          <w:b/>
          <w:sz w:val="24"/>
          <w:szCs w:val="24"/>
          <w:lang w:eastAsia="ru-RU"/>
        </w:rPr>
        <w:t>УМЕ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ТЬ</w:t>
      </w:r>
      <w:r w:rsidRPr="00290677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Pr="00290677">
        <w:rPr>
          <w:rFonts w:ascii="Times New Roman" w:eastAsia="MS Mincho" w:hAnsi="Times New Roman"/>
          <w:sz w:val="24"/>
          <w:szCs w:val="24"/>
          <w:lang w:eastAsia="ja-JP"/>
        </w:rPr>
        <w:t>ориентироваться в современной научной литературе по генетике,</w:t>
      </w:r>
      <w:r w:rsidRPr="00290677">
        <w:rPr>
          <w:rFonts w:ascii="Times New Roman" w:hAnsi="Times New Roman"/>
          <w:sz w:val="24"/>
          <w:szCs w:val="24"/>
          <w:lang w:eastAsia="ru-RU"/>
        </w:rPr>
        <w:t xml:space="preserve"> анализировать</w:t>
      </w:r>
      <w:r w:rsidRPr="0029067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90677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290677">
        <w:rPr>
          <w:rFonts w:ascii="Times New Roman" w:hAnsi="Times New Roman"/>
          <w:sz w:val="24"/>
          <w:szCs w:val="24"/>
          <w:lang w:eastAsia="ru-RU"/>
        </w:rPr>
        <w:t>езультаты тетрадного анализа, анализировать</w:t>
      </w:r>
      <w:r w:rsidRPr="0029067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90677">
        <w:rPr>
          <w:rFonts w:ascii="Times New Roman" w:hAnsi="Times New Roman"/>
          <w:sz w:val="24"/>
          <w:szCs w:val="24"/>
          <w:lang w:eastAsia="ru-RU"/>
        </w:rPr>
        <w:t>первичные последовательности нуклеиновых кислот и белков, использовать биоинформа</w:t>
      </w:r>
      <w:r>
        <w:rPr>
          <w:rFonts w:ascii="Times New Roman" w:hAnsi="Times New Roman"/>
          <w:sz w:val="24"/>
          <w:szCs w:val="24"/>
          <w:lang w:val="ru-RU" w:eastAsia="ru-RU"/>
        </w:rPr>
        <w:t>ционные</w:t>
      </w:r>
      <w:r w:rsidRPr="00290677">
        <w:rPr>
          <w:rFonts w:ascii="Times New Roman" w:hAnsi="Times New Roman"/>
          <w:sz w:val="24"/>
          <w:szCs w:val="24"/>
          <w:lang w:eastAsia="ru-RU"/>
        </w:rPr>
        <w:t xml:space="preserve"> подходы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идентификации и поиска гомологов, </w:t>
      </w:r>
      <w:r w:rsidRPr="00290677">
        <w:rPr>
          <w:rFonts w:ascii="Times New Roman" w:hAnsi="Times New Roman"/>
          <w:sz w:val="24"/>
          <w:szCs w:val="24"/>
          <w:lang w:eastAsia="ru-RU"/>
        </w:rPr>
        <w:t xml:space="preserve">сравнительного анализа нуклеиновых кислот и белков, освоить основные методы работы с ДНК, РНК и белками. </w:t>
      </w:r>
    </w:p>
    <w:p w:rsidR="000F5A5C" w:rsidRPr="00290677" w:rsidRDefault="000F5A5C" w:rsidP="000F5A5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ВЛАДЕТЬ</w:t>
      </w:r>
      <w:r w:rsidRPr="00290677">
        <w:rPr>
          <w:rFonts w:ascii="Times New Roman" w:hAnsi="Times New Roman"/>
          <w:b/>
          <w:sz w:val="24"/>
          <w:szCs w:val="24"/>
          <w:lang w:eastAsia="ru-RU"/>
        </w:rPr>
        <w:t xml:space="preserve"> –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B0636D">
        <w:rPr>
          <w:rFonts w:ascii="Times New Roman" w:hAnsi="Times New Roman"/>
          <w:sz w:val="24"/>
          <w:szCs w:val="24"/>
          <w:lang w:val="ru-RU" w:eastAsia="ru-RU"/>
        </w:rPr>
        <w:t>навыками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90677">
        <w:rPr>
          <w:rFonts w:ascii="FreeSans" w:eastAsia="MS Mincho" w:hAnsi="FreeSans" w:cs="FreeSans"/>
          <w:sz w:val="24"/>
          <w:szCs w:val="24"/>
          <w:lang w:eastAsia="ja-JP"/>
        </w:rPr>
        <w:t xml:space="preserve"> </w:t>
      </w:r>
      <w:r w:rsidRPr="00290677">
        <w:rPr>
          <w:rFonts w:ascii="Times New Roman" w:hAnsi="Times New Roman"/>
          <w:sz w:val="24"/>
          <w:szCs w:val="24"/>
          <w:lang w:eastAsia="ru-RU"/>
        </w:rPr>
        <w:t>использова</w:t>
      </w:r>
      <w:r>
        <w:rPr>
          <w:rFonts w:ascii="Times New Roman" w:hAnsi="Times New Roman"/>
          <w:sz w:val="24"/>
          <w:szCs w:val="24"/>
          <w:lang w:val="ru-RU" w:eastAsia="ru-RU"/>
        </w:rPr>
        <w:t>ния</w:t>
      </w:r>
      <w:r w:rsidRPr="00290677">
        <w:rPr>
          <w:rFonts w:ascii="Times New Roman" w:hAnsi="Times New Roman"/>
          <w:sz w:val="24"/>
          <w:szCs w:val="24"/>
          <w:lang w:eastAsia="ru-RU"/>
        </w:rPr>
        <w:t xml:space="preserve"> основны</w:t>
      </w:r>
      <w:r>
        <w:rPr>
          <w:rFonts w:ascii="Times New Roman" w:hAnsi="Times New Roman"/>
          <w:sz w:val="24"/>
          <w:szCs w:val="24"/>
          <w:lang w:val="ru-RU" w:eastAsia="ru-RU"/>
        </w:rPr>
        <w:t>х</w:t>
      </w:r>
      <w:r w:rsidRPr="00290677">
        <w:rPr>
          <w:rFonts w:ascii="Times New Roman" w:hAnsi="Times New Roman"/>
          <w:sz w:val="24"/>
          <w:szCs w:val="24"/>
          <w:lang w:eastAsia="ru-RU"/>
        </w:rPr>
        <w:t xml:space="preserve"> баз данных для выявления гомологичных последовательностей, анализ</w:t>
      </w:r>
      <w:r>
        <w:rPr>
          <w:rFonts w:ascii="Times New Roman" w:hAnsi="Times New Roman"/>
          <w:sz w:val="24"/>
          <w:szCs w:val="24"/>
          <w:lang w:val="ru-RU" w:eastAsia="ru-RU"/>
        </w:rPr>
        <w:t>а</w:t>
      </w:r>
      <w:r w:rsidRPr="00290677">
        <w:rPr>
          <w:rFonts w:ascii="Times New Roman" w:hAnsi="Times New Roman"/>
          <w:sz w:val="24"/>
          <w:szCs w:val="24"/>
          <w:lang w:eastAsia="ru-RU"/>
        </w:rPr>
        <w:t xml:space="preserve"> результатов с</w:t>
      </w:r>
      <w:r>
        <w:rPr>
          <w:rFonts w:ascii="Times New Roman" w:hAnsi="Times New Roman"/>
          <w:sz w:val="24"/>
          <w:szCs w:val="24"/>
          <w:lang w:val="ru-RU" w:eastAsia="ru-RU"/>
        </w:rPr>
        <w:t>е</w:t>
      </w:r>
      <w:proofErr w:type="spellStart"/>
      <w:r w:rsidRPr="00290677">
        <w:rPr>
          <w:rFonts w:ascii="Times New Roman" w:hAnsi="Times New Roman"/>
          <w:sz w:val="24"/>
          <w:szCs w:val="24"/>
          <w:lang w:eastAsia="ru-RU"/>
        </w:rPr>
        <w:t>квенирования</w:t>
      </w:r>
      <w:proofErr w:type="spellEnd"/>
      <w:r w:rsidRPr="00290677">
        <w:rPr>
          <w:rFonts w:ascii="Times New Roman" w:hAnsi="Times New Roman"/>
          <w:sz w:val="24"/>
          <w:szCs w:val="24"/>
          <w:lang w:eastAsia="ru-RU"/>
        </w:rPr>
        <w:t>, электрофореза, постановк</w:t>
      </w:r>
      <w:r>
        <w:rPr>
          <w:rFonts w:ascii="Times New Roman" w:hAnsi="Times New Roman"/>
          <w:sz w:val="24"/>
          <w:szCs w:val="24"/>
          <w:lang w:val="ru-RU" w:eastAsia="ru-RU"/>
        </w:rPr>
        <w:t>и</w:t>
      </w:r>
      <w:r w:rsidRPr="00290677">
        <w:rPr>
          <w:rFonts w:ascii="Times New Roman" w:hAnsi="Times New Roman"/>
          <w:sz w:val="24"/>
          <w:szCs w:val="24"/>
          <w:lang w:eastAsia="ru-RU"/>
        </w:rPr>
        <w:t xml:space="preserve"> ПЦР и гибридизации. </w:t>
      </w:r>
    </w:p>
    <w:p w:rsidR="000F5A5C" w:rsidRPr="000F5A5C" w:rsidRDefault="000F5A5C" w:rsidP="000F5A5C">
      <w:pPr>
        <w:rPr>
          <w:rStyle w:val="a3"/>
          <w:sz w:val="24"/>
          <w:lang w:val="x-none"/>
        </w:rPr>
      </w:pPr>
      <w:r w:rsidRPr="005B3458">
        <w:rPr>
          <w:sz w:val="24"/>
          <w:szCs w:val="24"/>
        </w:rPr>
        <w:t>Общая трудоемкость дисциплины составляет 1</w:t>
      </w:r>
      <w:r>
        <w:rPr>
          <w:sz w:val="24"/>
          <w:szCs w:val="24"/>
        </w:rPr>
        <w:t>44</w:t>
      </w:r>
      <w:r w:rsidRPr="005B3458">
        <w:rPr>
          <w:sz w:val="24"/>
          <w:szCs w:val="24"/>
        </w:rPr>
        <w:t xml:space="preserve"> часа</w:t>
      </w:r>
      <w:r>
        <w:rPr>
          <w:sz w:val="24"/>
          <w:szCs w:val="24"/>
        </w:rPr>
        <w:t xml:space="preserve">. </w:t>
      </w:r>
      <w:r w:rsidRPr="005B3458">
        <w:rPr>
          <w:sz w:val="24"/>
          <w:szCs w:val="24"/>
        </w:rPr>
        <w:t xml:space="preserve">Формой итогового контроля </w:t>
      </w:r>
      <w:proofErr w:type="gramStart"/>
      <w:r w:rsidRPr="005B3458">
        <w:rPr>
          <w:sz w:val="24"/>
          <w:szCs w:val="24"/>
        </w:rPr>
        <w:t>для</w:t>
      </w:r>
      <w:proofErr w:type="gramEnd"/>
      <w:r w:rsidRPr="005B3458">
        <w:rPr>
          <w:sz w:val="24"/>
          <w:szCs w:val="24"/>
        </w:rPr>
        <w:t xml:space="preserve"> аспирантов является </w:t>
      </w:r>
      <w:r>
        <w:rPr>
          <w:sz w:val="24"/>
          <w:szCs w:val="24"/>
        </w:rPr>
        <w:t>дифференцированный зачет</w:t>
      </w:r>
    </w:p>
    <w:p w:rsidR="002F172C" w:rsidRDefault="002F172C"/>
    <w:sectPr w:rsidR="002F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TE1FB4D0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e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E446E"/>
    <w:multiLevelType w:val="multilevel"/>
    <w:tmpl w:val="625CB7F2"/>
    <w:lvl w:ilvl="0">
      <w:start w:val="1"/>
      <w:numFmt w:val="decimal"/>
      <w:pStyle w:val="ZOIMAL"/>
      <w:lvlText w:val="%1"/>
      <w:lvlJc w:val="left"/>
      <w:pPr>
        <w:ind w:left="5819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5C"/>
    <w:rsid w:val="00055B83"/>
    <w:rsid w:val="000A7565"/>
    <w:rsid w:val="000F5A5C"/>
    <w:rsid w:val="002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5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F5A5C"/>
    <w:pPr>
      <w:keepNext/>
      <w:widowControl/>
      <w:numPr>
        <w:ilvl w:val="1"/>
        <w:numId w:val="1"/>
      </w:numPr>
      <w:autoSpaceDE/>
      <w:autoSpaceDN/>
      <w:adjustRightInd/>
      <w:spacing w:before="240" w:after="120"/>
      <w:ind w:left="720" w:hanging="578"/>
      <w:outlineLvl w:val="1"/>
    </w:pPr>
    <w:rPr>
      <w:rFonts w:eastAsia="Calibri"/>
      <w:b/>
      <w:color w:val="000000"/>
      <w:sz w:val="24"/>
      <w:szCs w:val="24"/>
      <w:lang w:val="x-none" w:eastAsia="en-US"/>
    </w:rPr>
  </w:style>
  <w:style w:type="paragraph" w:styleId="3">
    <w:name w:val="heading 3"/>
    <w:basedOn w:val="a"/>
    <w:next w:val="a"/>
    <w:link w:val="30"/>
    <w:qFormat/>
    <w:rsid w:val="000F5A5C"/>
    <w:pPr>
      <w:keepNext/>
      <w:widowControl/>
      <w:numPr>
        <w:ilvl w:val="2"/>
        <w:numId w:val="1"/>
      </w:numPr>
      <w:suppressLineNumbers/>
      <w:autoSpaceDE/>
      <w:autoSpaceDN/>
      <w:adjustRightInd/>
      <w:jc w:val="center"/>
      <w:outlineLvl w:val="2"/>
    </w:pPr>
    <w:rPr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0F5A5C"/>
    <w:pPr>
      <w:keepNext/>
      <w:widowControl/>
      <w:numPr>
        <w:ilvl w:val="3"/>
        <w:numId w:val="1"/>
      </w:numPr>
      <w:suppressLineNumbers/>
      <w:autoSpaceDE/>
      <w:autoSpaceDN/>
      <w:adjustRightInd/>
      <w:jc w:val="center"/>
      <w:outlineLvl w:val="3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0F5A5C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F5A5C"/>
    <w:pPr>
      <w:keepNext/>
      <w:widowControl/>
      <w:numPr>
        <w:ilvl w:val="5"/>
        <w:numId w:val="1"/>
      </w:numPr>
      <w:autoSpaceDE/>
      <w:autoSpaceDN/>
      <w:adjustRightInd/>
      <w:jc w:val="both"/>
      <w:outlineLvl w:val="5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0F5A5C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0F5A5C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0F5A5C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A5C"/>
    <w:rPr>
      <w:rFonts w:ascii="Times New Roman" w:eastAsia="Calibri" w:hAnsi="Times New Roman" w:cs="Times New Roman"/>
      <w:b/>
      <w:color w:val="000000"/>
      <w:sz w:val="24"/>
      <w:szCs w:val="24"/>
      <w:lang w:val="x-none"/>
    </w:rPr>
  </w:style>
  <w:style w:type="character" w:customStyle="1" w:styleId="30">
    <w:name w:val="Заголовок 3 Знак"/>
    <w:basedOn w:val="a0"/>
    <w:link w:val="3"/>
    <w:rsid w:val="000F5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0F5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0F5A5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0F5A5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0F5A5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0F5A5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0F5A5C"/>
    <w:rPr>
      <w:rFonts w:ascii="Arial" w:eastAsia="Times New Roman" w:hAnsi="Arial" w:cs="Times New Roman"/>
      <w:lang w:val="x-none" w:eastAsia="x-none"/>
    </w:rPr>
  </w:style>
  <w:style w:type="character" w:styleId="a3">
    <w:name w:val="Emphasis"/>
    <w:qFormat/>
    <w:rsid w:val="000F5A5C"/>
    <w:rPr>
      <w:iCs/>
    </w:rPr>
  </w:style>
  <w:style w:type="paragraph" w:customStyle="1" w:styleId="ZOIMAL">
    <w:name w:val="ZOI_MAL"/>
    <w:basedOn w:val="1"/>
    <w:qFormat/>
    <w:rsid w:val="000F5A5C"/>
    <w:pPr>
      <w:keepNext w:val="0"/>
      <w:keepLines w:val="0"/>
      <w:widowControl/>
      <w:numPr>
        <w:numId w:val="1"/>
      </w:numPr>
      <w:tabs>
        <w:tab w:val="num" w:pos="360"/>
      </w:tabs>
      <w:autoSpaceDE/>
      <w:autoSpaceDN/>
      <w:adjustRightInd/>
      <w:spacing w:before="120" w:after="120"/>
      <w:ind w:left="0" w:firstLine="0"/>
    </w:pPr>
    <w:rPr>
      <w:rFonts w:ascii="Times New Roman" w:eastAsia="Times New Roman" w:hAnsi="Times New Roman" w:cs="Times New Roman"/>
      <w:color w:val="auto"/>
      <w:kern w:val="36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F5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ListParagraph">
    <w:name w:val="List Paragraph"/>
    <w:basedOn w:val="a"/>
    <w:link w:val="ListParagraphChar"/>
    <w:rsid w:val="000F5A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locked/>
    <w:rsid w:val="000F5A5C"/>
    <w:rPr>
      <w:rFonts w:ascii="Calibri" w:eastAsia="Times New Roman" w:hAnsi="Calibri" w:cs="Times New Roman"/>
      <w:lang w:val="x-none"/>
    </w:rPr>
  </w:style>
  <w:style w:type="paragraph" w:customStyle="1" w:styleId="51">
    <w:name w:val=" Знак Знак5 Знак Знак Знак"/>
    <w:basedOn w:val="a"/>
    <w:rsid w:val="000F5A5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5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F5A5C"/>
    <w:pPr>
      <w:keepNext/>
      <w:widowControl/>
      <w:numPr>
        <w:ilvl w:val="1"/>
        <w:numId w:val="1"/>
      </w:numPr>
      <w:autoSpaceDE/>
      <w:autoSpaceDN/>
      <w:adjustRightInd/>
      <w:spacing w:before="240" w:after="120"/>
      <w:ind w:left="720" w:hanging="578"/>
      <w:outlineLvl w:val="1"/>
    </w:pPr>
    <w:rPr>
      <w:rFonts w:eastAsia="Calibri"/>
      <w:b/>
      <w:color w:val="000000"/>
      <w:sz w:val="24"/>
      <w:szCs w:val="24"/>
      <w:lang w:val="x-none" w:eastAsia="en-US"/>
    </w:rPr>
  </w:style>
  <w:style w:type="paragraph" w:styleId="3">
    <w:name w:val="heading 3"/>
    <w:basedOn w:val="a"/>
    <w:next w:val="a"/>
    <w:link w:val="30"/>
    <w:qFormat/>
    <w:rsid w:val="000F5A5C"/>
    <w:pPr>
      <w:keepNext/>
      <w:widowControl/>
      <w:numPr>
        <w:ilvl w:val="2"/>
        <w:numId w:val="1"/>
      </w:numPr>
      <w:suppressLineNumbers/>
      <w:autoSpaceDE/>
      <w:autoSpaceDN/>
      <w:adjustRightInd/>
      <w:jc w:val="center"/>
      <w:outlineLvl w:val="2"/>
    </w:pPr>
    <w:rPr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0F5A5C"/>
    <w:pPr>
      <w:keepNext/>
      <w:widowControl/>
      <w:numPr>
        <w:ilvl w:val="3"/>
        <w:numId w:val="1"/>
      </w:numPr>
      <w:suppressLineNumbers/>
      <w:autoSpaceDE/>
      <w:autoSpaceDN/>
      <w:adjustRightInd/>
      <w:jc w:val="center"/>
      <w:outlineLvl w:val="3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0F5A5C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F5A5C"/>
    <w:pPr>
      <w:keepNext/>
      <w:widowControl/>
      <w:numPr>
        <w:ilvl w:val="5"/>
        <w:numId w:val="1"/>
      </w:numPr>
      <w:autoSpaceDE/>
      <w:autoSpaceDN/>
      <w:adjustRightInd/>
      <w:jc w:val="both"/>
      <w:outlineLvl w:val="5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0F5A5C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0F5A5C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0F5A5C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A5C"/>
    <w:rPr>
      <w:rFonts w:ascii="Times New Roman" w:eastAsia="Calibri" w:hAnsi="Times New Roman" w:cs="Times New Roman"/>
      <w:b/>
      <w:color w:val="000000"/>
      <w:sz w:val="24"/>
      <w:szCs w:val="24"/>
      <w:lang w:val="x-none"/>
    </w:rPr>
  </w:style>
  <w:style w:type="character" w:customStyle="1" w:styleId="30">
    <w:name w:val="Заголовок 3 Знак"/>
    <w:basedOn w:val="a0"/>
    <w:link w:val="3"/>
    <w:rsid w:val="000F5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0F5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0F5A5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0F5A5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0F5A5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0F5A5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0F5A5C"/>
    <w:rPr>
      <w:rFonts w:ascii="Arial" w:eastAsia="Times New Roman" w:hAnsi="Arial" w:cs="Times New Roman"/>
      <w:lang w:val="x-none" w:eastAsia="x-none"/>
    </w:rPr>
  </w:style>
  <w:style w:type="character" w:styleId="a3">
    <w:name w:val="Emphasis"/>
    <w:qFormat/>
    <w:rsid w:val="000F5A5C"/>
    <w:rPr>
      <w:iCs/>
    </w:rPr>
  </w:style>
  <w:style w:type="paragraph" w:customStyle="1" w:styleId="ZOIMAL">
    <w:name w:val="ZOI_MAL"/>
    <w:basedOn w:val="1"/>
    <w:qFormat/>
    <w:rsid w:val="000F5A5C"/>
    <w:pPr>
      <w:keepNext w:val="0"/>
      <w:keepLines w:val="0"/>
      <w:widowControl/>
      <w:numPr>
        <w:numId w:val="1"/>
      </w:numPr>
      <w:tabs>
        <w:tab w:val="num" w:pos="360"/>
      </w:tabs>
      <w:autoSpaceDE/>
      <w:autoSpaceDN/>
      <w:adjustRightInd/>
      <w:spacing w:before="120" w:after="120"/>
      <w:ind w:left="0" w:firstLine="0"/>
    </w:pPr>
    <w:rPr>
      <w:rFonts w:ascii="Times New Roman" w:eastAsia="Times New Roman" w:hAnsi="Times New Roman" w:cs="Times New Roman"/>
      <w:color w:val="auto"/>
      <w:kern w:val="36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F5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ListParagraph">
    <w:name w:val="List Paragraph"/>
    <w:basedOn w:val="a"/>
    <w:link w:val="ListParagraphChar"/>
    <w:rsid w:val="000F5A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locked/>
    <w:rsid w:val="000F5A5C"/>
    <w:rPr>
      <w:rFonts w:ascii="Calibri" w:eastAsia="Times New Roman" w:hAnsi="Calibri" w:cs="Times New Roman"/>
      <w:lang w:val="x-none"/>
    </w:rPr>
  </w:style>
  <w:style w:type="paragraph" w:customStyle="1" w:styleId="51">
    <w:name w:val=" Знак Знак5 Знак Знак Знак"/>
    <w:basedOn w:val="a"/>
    <w:rsid w:val="000F5A5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2016-02-11T17:56:00Z</dcterms:created>
  <dcterms:modified xsi:type="dcterms:W3CDTF">2016-02-11T17:58:00Z</dcterms:modified>
</cp:coreProperties>
</file>